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B809" w14:textId="2B5199F7" w:rsid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Contact: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Margaret MacLean,</w:t>
      </w:r>
      <w:r w:rsidR="000B59E7">
        <w:rPr>
          <w:rFonts w:ascii="Times New Roman" w:eastAsia="Times New Roman" w:hAnsi="Times New Roman" w:cs="Times New Roman"/>
          <w:kern w:val="0"/>
          <w14:ligatures w14:val="none"/>
        </w:rPr>
        <w:t xml:space="preserve"> 802-274-3080,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0641E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vtschoolsrock@gmail.com</w:t>
        </w:r>
      </w:hyperlink>
    </w:p>
    <w:p w14:paraId="313205BD" w14:textId="3B6C4C94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Date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 February 3</w:t>
      </w:r>
      <w:r w:rsidR="001C677D" w:rsidRPr="001C677D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 2025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712FD33" w14:textId="48BAD43C" w:rsidR="000641E6" w:rsidRPr="000641E6" w:rsidRDefault="000641E6" w:rsidP="000641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Vermonters Rally to Protect Rural Schools Against Governor</w:t>
      </w:r>
      <w:r w:rsidR="002F5D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Scott’</w:t>
      </w:r>
      <w:r w:rsidRPr="00064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 Education Overhaul</w:t>
      </w:r>
    </w:p>
    <w:p w14:paraId="5E8869B0" w14:textId="0C2C743E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Vermonters who value strong public education are standing up to protect our community schools. Governor Phil Scott’s education proposal disregards Vermont’s unique history and geography, dismantling a system that has evolved over 200 years in favor of a top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down,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bureaucratic 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>centralized model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. His plan treats Vermont’s education system as if it’s nothing more than spare parts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that should be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>eliminated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We strongly disagree.</w:t>
      </w:r>
    </w:p>
    <w:p w14:paraId="324B6ED0" w14:textId="77777777" w:rsid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Rural community schools are the backbone of our towns, providing high-quality education while fostering deep community connections. In response to the Governor’s plan, local school boards and town leaders across the state are uniting under the </w:t>
      </w: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Rural School Community Alliance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, a coalition dedicated to preserving and strengthening our public schools.</w:t>
      </w:r>
    </w:p>
    <w:p w14:paraId="47B9EA10" w14:textId="0FAD2579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Escalating property taxes need to be addressed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>. This goal can be accomplished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through reasonable means that 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>tackle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cost drivers and recognize Vermont’s </w:t>
      </w:r>
      <w:r w:rsidR="002F5D01">
        <w:rPr>
          <w:rFonts w:ascii="Times New Roman" w:eastAsia="Times New Roman" w:hAnsi="Times New Roman" w:cs="Times New Roman"/>
          <w:kern w:val="0"/>
          <w14:ligatures w14:val="none"/>
        </w:rPr>
        <w:t>values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 xml:space="preserve"> – equity and democratic engagement.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Stability and recovery should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>guide us forward.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>chool systems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 xml:space="preserve"> have been rocked </w:t>
      </w:r>
      <w:r w:rsidR="003B33E5">
        <w:rPr>
          <w:rFonts w:ascii="Times New Roman" w:eastAsia="Times New Roman" w:hAnsi="Times New Roman" w:cs="Times New Roman"/>
          <w:kern w:val="0"/>
          <w14:ligatures w14:val="none"/>
        </w:rPr>
        <w:t>by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a global pandemic and a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>plethora</w:t>
      </w:r>
      <w:r w:rsidR="001931D9">
        <w:rPr>
          <w:rFonts w:ascii="Times New Roman" w:eastAsia="Times New Roman" w:hAnsi="Times New Roman" w:cs="Times New Roman"/>
          <w:kern w:val="0"/>
          <w14:ligatures w14:val="none"/>
        </w:rPr>
        <w:t xml:space="preserve"> of new laws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 xml:space="preserve">from Act 46 to weighting that </w:t>
      </w:r>
      <w:proofErr w:type="gramStart"/>
      <w:r w:rsidR="00FD1A97">
        <w:rPr>
          <w:rFonts w:ascii="Times New Roman" w:eastAsia="Times New Roman" w:hAnsi="Times New Roman" w:cs="Times New Roman"/>
          <w:kern w:val="0"/>
          <w14:ligatures w14:val="none"/>
        </w:rPr>
        <w:t>have  not</w:t>
      </w:r>
      <w:proofErr w:type="gramEnd"/>
      <w:r w:rsidR="00FD1A97">
        <w:rPr>
          <w:rFonts w:ascii="Times New Roman" w:eastAsia="Times New Roman" w:hAnsi="Times New Roman" w:cs="Times New Roman"/>
          <w:kern w:val="0"/>
          <w14:ligatures w14:val="none"/>
        </w:rPr>
        <w:t xml:space="preserve"> been evaluated or fully implemented.</w:t>
      </w:r>
    </w:p>
    <w:p w14:paraId="12E6EE4B" w14:textId="35589867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Since January 1st, the following school boards and municipalities have 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discussed the formation of 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the Rural School Community Alliance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. A number have voted to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>join,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FD1A97">
        <w:rPr>
          <w:rFonts w:ascii="Times New Roman" w:eastAsia="Times New Roman" w:hAnsi="Times New Roman" w:cs="Times New Roman"/>
          <w:kern w:val="0"/>
          <w14:ligatures w14:val="none"/>
        </w:rPr>
        <w:t>additional districts have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 votes scheduled for the coming weeks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05066B9" w14:textId="3F07956E" w:rsidR="000641E6" w:rsidRPr="000641E6" w:rsidRDefault="000641E6" w:rsidP="000641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School Districts &amp; Supervisory Unions</w:t>
      </w:r>
    </w:p>
    <w:p w14:paraId="678198E0" w14:textId="77777777" w:rsidR="000641E6" w:rsidRPr="000641E6" w:rsidRDefault="000641E6" w:rsidP="000641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Westminster School District</w:t>
      </w:r>
    </w:p>
    <w:p w14:paraId="71D2C920" w14:textId="77777777" w:rsidR="000641E6" w:rsidRPr="000641E6" w:rsidRDefault="000641E6" w:rsidP="000641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Marlboro School District</w:t>
      </w:r>
    </w:p>
    <w:p w14:paraId="3E7AC537" w14:textId="77777777" w:rsidR="000641E6" w:rsidRPr="000641E6" w:rsidRDefault="000641E6" w:rsidP="000641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Peacham School District</w:t>
      </w:r>
    </w:p>
    <w:p w14:paraId="06EC9ABD" w14:textId="77777777" w:rsidR="000641E6" w:rsidRPr="000641E6" w:rsidRDefault="000641E6" w:rsidP="000641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Craftsbury School District</w:t>
      </w:r>
    </w:p>
    <w:p w14:paraId="3DF8EA46" w14:textId="77777777" w:rsidR="000641E6" w:rsidRPr="000641E6" w:rsidRDefault="000641E6" w:rsidP="000641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Cabot School District</w:t>
      </w:r>
    </w:p>
    <w:p w14:paraId="11406051" w14:textId="77777777" w:rsidR="000641E6" w:rsidRDefault="000641E6" w:rsidP="000641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Lincoln School Supervisory District</w:t>
      </w:r>
    </w:p>
    <w:p w14:paraId="7872DBED" w14:textId="0DBFE675" w:rsidR="000B59E7" w:rsidRPr="000B59E7" w:rsidRDefault="000B59E7" w:rsidP="000B59E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B59E7">
        <w:rPr>
          <w:rFonts w:ascii="Times New Roman" w:eastAsia="Times New Roman" w:hAnsi="Times New Roman" w:cs="Times New Roman"/>
          <w:kern w:val="0"/>
          <w14:ligatures w14:val="none"/>
        </w:rPr>
        <w:t>Ludlow Mt. Holly Unified Union School District</w:t>
      </w:r>
    </w:p>
    <w:p w14:paraId="6DBBB194" w14:textId="77777777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White River Valley Supervisory Union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49876C5" w14:textId="77777777" w:rsidR="000641E6" w:rsidRPr="000641E6" w:rsidRDefault="000641E6" w:rsidP="000641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Granville Hancock Union District</w:t>
      </w:r>
    </w:p>
    <w:p w14:paraId="78115514" w14:textId="77777777" w:rsidR="000641E6" w:rsidRPr="000641E6" w:rsidRDefault="000641E6" w:rsidP="000641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Sharon School District</w:t>
      </w:r>
    </w:p>
    <w:p w14:paraId="4BF9E796" w14:textId="77777777" w:rsidR="000641E6" w:rsidRPr="000641E6" w:rsidRDefault="000641E6" w:rsidP="000641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First Branch School District</w:t>
      </w:r>
    </w:p>
    <w:p w14:paraId="4D3640FB" w14:textId="77777777" w:rsidR="000641E6" w:rsidRPr="000641E6" w:rsidRDefault="000641E6" w:rsidP="000641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Strafford School District</w:t>
      </w:r>
    </w:p>
    <w:p w14:paraId="3567AEB5" w14:textId="77777777" w:rsidR="000641E6" w:rsidRPr="000641E6" w:rsidRDefault="000641E6" w:rsidP="000641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Rochester Stockbridge School District</w:t>
      </w:r>
    </w:p>
    <w:p w14:paraId="65A62134" w14:textId="77777777" w:rsidR="000641E6" w:rsidRPr="000641E6" w:rsidRDefault="000641E6" w:rsidP="000641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White River Unified District</w:t>
      </w:r>
    </w:p>
    <w:p w14:paraId="3154C4B9" w14:textId="77777777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Grand Isle Supervisory Union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C0BB836" w14:textId="77777777" w:rsidR="000641E6" w:rsidRPr="000641E6" w:rsidRDefault="000641E6" w:rsidP="000641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South Hero</w:t>
      </w:r>
    </w:p>
    <w:p w14:paraId="08A6C2A4" w14:textId="77777777" w:rsidR="000641E6" w:rsidRPr="000641E6" w:rsidRDefault="000641E6" w:rsidP="000641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Grand Isle</w:t>
      </w:r>
    </w:p>
    <w:p w14:paraId="0085CAF3" w14:textId="77777777" w:rsidR="000641E6" w:rsidRPr="000641E6" w:rsidRDefault="000641E6" w:rsidP="000641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North Hero</w:t>
      </w:r>
    </w:p>
    <w:p w14:paraId="27C776B0" w14:textId="77777777" w:rsidR="000641E6" w:rsidRPr="000641E6" w:rsidRDefault="000641E6" w:rsidP="000641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Alburgh</w:t>
      </w:r>
    </w:p>
    <w:p w14:paraId="51805724" w14:textId="77777777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Country Supervisory Union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39BD5FC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Coventry School District</w:t>
      </w:r>
    </w:p>
    <w:p w14:paraId="4C6CF4DF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Brighton School District</w:t>
      </w:r>
    </w:p>
    <w:p w14:paraId="0AFADE11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Charleston School District</w:t>
      </w:r>
    </w:p>
    <w:p w14:paraId="5525D77D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Derby School District</w:t>
      </w:r>
    </w:p>
    <w:p w14:paraId="27C8C1C9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Holland School District</w:t>
      </w:r>
    </w:p>
    <w:p w14:paraId="5BBEFAA9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Jay Westfield School District</w:t>
      </w:r>
    </w:p>
    <w:p w14:paraId="48A2F98A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Lowell School District</w:t>
      </w:r>
    </w:p>
    <w:p w14:paraId="2F4BFC4C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Newport School District</w:t>
      </w:r>
    </w:p>
    <w:p w14:paraId="111ACF4C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Troy School District</w:t>
      </w:r>
    </w:p>
    <w:p w14:paraId="4C8F485C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NCUHS District</w:t>
      </w:r>
    </w:p>
    <w:p w14:paraId="2FD7E2A4" w14:textId="77777777" w:rsidR="000641E6" w:rsidRPr="000641E6" w:rsidRDefault="000641E6" w:rsidP="000641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NCUMS District</w:t>
      </w:r>
    </w:p>
    <w:p w14:paraId="081E72AA" w14:textId="77777777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Orleans Central Supervisory Union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321A95F" w14:textId="77777777" w:rsidR="000641E6" w:rsidRPr="000641E6" w:rsidRDefault="000641E6" w:rsidP="000641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Orleans Central Elementary District (serving Barton, Glover, Irasburg, Brownington, Orleans, and Albany)</w:t>
      </w:r>
    </w:p>
    <w:p w14:paraId="0D6B4B2D" w14:textId="77777777" w:rsidR="000641E6" w:rsidRPr="000641E6" w:rsidRDefault="000641E6" w:rsidP="000641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Lake Region Union High School District</w:t>
      </w:r>
    </w:p>
    <w:p w14:paraId="25AC1819" w14:textId="77777777" w:rsidR="000641E6" w:rsidRPr="000641E6" w:rsidRDefault="000641E6" w:rsidP="000641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64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Municipal Support</w:t>
      </w:r>
    </w:p>
    <w:p w14:paraId="562549CD" w14:textId="77777777" w:rsidR="000641E6" w:rsidRPr="000641E6" w:rsidRDefault="000641E6" w:rsidP="000641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Town of Greensboro Select Board</w:t>
      </w:r>
    </w:p>
    <w:p w14:paraId="6F8D2BB1" w14:textId="77777777" w:rsidR="000641E6" w:rsidRPr="000641E6" w:rsidRDefault="000641E6" w:rsidP="000641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Town of Peacham Select Board</w:t>
      </w:r>
    </w:p>
    <w:p w14:paraId="15D20690" w14:textId="77777777" w:rsidR="000641E6" w:rsidRPr="000641E6" w:rsidRDefault="000641E6" w:rsidP="000641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Marlboro School Association</w:t>
      </w:r>
    </w:p>
    <w:p w14:paraId="35526CF3" w14:textId="3A6708F6" w:rsidR="000641E6" w:rsidRPr="000641E6" w:rsidRDefault="000641E6" w:rsidP="000641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time 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to defend Vermont’s rural</w:t>
      </w:r>
      <w:r w:rsidR="00D23E86">
        <w:rPr>
          <w:rFonts w:ascii="Times New Roman" w:eastAsia="Times New Roman" w:hAnsi="Times New Roman" w:cs="Times New Roman"/>
          <w:kern w:val="0"/>
          <w14:ligatures w14:val="none"/>
        </w:rPr>
        <w:t xml:space="preserve"> public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 schools is </w:t>
      </w:r>
      <w:r w:rsidR="00D23E86">
        <w:rPr>
          <w:rFonts w:ascii="Times New Roman" w:eastAsia="Times New Roman" w:hAnsi="Times New Roman" w:cs="Times New Roman"/>
          <w:kern w:val="0"/>
          <w14:ligatures w14:val="none"/>
        </w:rPr>
        <w:t>NOW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. We invite school boards, community members, and local leaders to join us in standing up for our </w:t>
      </w:r>
      <w:r w:rsidR="001C677D">
        <w:rPr>
          <w:rFonts w:ascii="Times New Roman" w:eastAsia="Times New Roman" w:hAnsi="Times New Roman" w:cs="Times New Roman"/>
          <w:kern w:val="0"/>
          <w14:ligatures w14:val="none"/>
        </w:rPr>
        <w:t xml:space="preserve">children, schools 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and communities.</w:t>
      </w:r>
    </w:p>
    <w:p w14:paraId="0F460ACD" w14:textId="5FA835A5" w:rsidR="001373FE" w:rsidRPr="001C677D" w:rsidRDefault="000641E6" w:rsidP="001C677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For more information, visit </w:t>
      </w:r>
      <w:hyperlink r:id="rId6" w:tgtFrame="_new" w:history="1">
        <w:r w:rsidRPr="000641E6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vtruraledu.org</w:t>
        </w:r>
      </w:hyperlink>
      <w:r w:rsidRPr="000641E6">
        <w:rPr>
          <w:rFonts w:ascii="Times New Roman" w:eastAsia="Times New Roman" w:hAnsi="Times New Roman" w:cs="Times New Roman"/>
          <w:kern w:val="0"/>
          <w14:ligatures w14:val="none"/>
        </w:rPr>
        <w:t xml:space="preserve"> or email </w:t>
      </w:r>
      <w:r w:rsidRPr="00064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vtschoolsrock@gmail.com</w:t>
      </w:r>
      <w:r w:rsidRPr="000641E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1373FE" w:rsidRPr="001C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44FA0"/>
    <w:multiLevelType w:val="multilevel"/>
    <w:tmpl w:val="0B92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90DB2"/>
    <w:multiLevelType w:val="multilevel"/>
    <w:tmpl w:val="1D52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F155F"/>
    <w:multiLevelType w:val="multilevel"/>
    <w:tmpl w:val="26B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442D6"/>
    <w:multiLevelType w:val="multilevel"/>
    <w:tmpl w:val="B00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845E8"/>
    <w:multiLevelType w:val="multilevel"/>
    <w:tmpl w:val="48B0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D4055"/>
    <w:multiLevelType w:val="multilevel"/>
    <w:tmpl w:val="757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F6B43"/>
    <w:multiLevelType w:val="multilevel"/>
    <w:tmpl w:val="70A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947753">
    <w:abstractNumId w:val="3"/>
  </w:num>
  <w:num w:numId="2" w16cid:durableId="1738242085">
    <w:abstractNumId w:val="2"/>
  </w:num>
  <w:num w:numId="3" w16cid:durableId="171573424">
    <w:abstractNumId w:val="5"/>
  </w:num>
  <w:num w:numId="4" w16cid:durableId="1542086305">
    <w:abstractNumId w:val="6"/>
  </w:num>
  <w:num w:numId="5" w16cid:durableId="1015034011">
    <w:abstractNumId w:val="0"/>
  </w:num>
  <w:num w:numId="6" w16cid:durableId="182519855">
    <w:abstractNumId w:val="4"/>
  </w:num>
  <w:num w:numId="7" w16cid:durableId="188455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6"/>
    <w:rsid w:val="000641E6"/>
    <w:rsid w:val="000B59E7"/>
    <w:rsid w:val="000F251B"/>
    <w:rsid w:val="001373FE"/>
    <w:rsid w:val="001931D9"/>
    <w:rsid w:val="001C677D"/>
    <w:rsid w:val="002F5D01"/>
    <w:rsid w:val="003B33E5"/>
    <w:rsid w:val="006B3F48"/>
    <w:rsid w:val="008F1147"/>
    <w:rsid w:val="009D3CCE"/>
    <w:rsid w:val="009D3F21"/>
    <w:rsid w:val="00D23E86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0CBBB"/>
  <w15:chartTrackingRefBased/>
  <w15:docId w15:val="{28F26008-1AD0-4543-9070-2644B333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1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1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1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1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4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1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1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41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641E6"/>
    <w:rPr>
      <w:b/>
      <w:bCs/>
    </w:rPr>
  </w:style>
  <w:style w:type="character" w:styleId="Hyperlink">
    <w:name w:val="Hyperlink"/>
    <w:basedOn w:val="DefaultParagraphFont"/>
    <w:uiPriority w:val="99"/>
    <w:unhideWhenUsed/>
    <w:rsid w:val="000641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1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truraledu.org" TargetMode="External"/><Relationship Id="rId5" Type="http://schemas.openxmlformats.org/officeDocument/2006/relationships/hyperlink" Target="mailto:vtschoolsro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MacLean</dc:creator>
  <cp:keywords/>
  <dc:description/>
  <cp:lastModifiedBy>margaret maclean</cp:lastModifiedBy>
  <cp:revision>8</cp:revision>
  <dcterms:created xsi:type="dcterms:W3CDTF">2025-02-01T12:11:00Z</dcterms:created>
  <dcterms:modified xsi:type="dcterms:W3CDTF">2025-02-03T12:56:00Z</dcterms:modified>
</cp:coreProperties>
</file>